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B4" w:rsidRDefault="00455908">
      <w:pPr>
        <w:pStyle w:val="a3"/>
      </w:pPr>
      <w:bookmarkStart w:id="0" w:name="_GoBack"/>
      <w:bookmarkEnd w:id="0"/>
      <w:r>
        <w:t xml:space="preserve">CONTOSO PHARMACEUTICALS </w:t>
      </w:r>
    </w:p>
    <w:p w:rsidR="00087AB4" w:rsidRDefault="00455908">
      <w:pPr>
        <w:pStyle w:val="a3"/>
      </w:pPr>
      <w:r>
        <w:t>Загородное шоссе, д. 150</w:t>
      </w:r>
    </w:p>
    <w:p w:rsidR="00087AB4" w:rsidRDefault="00455908">
      <w:pPr>
        <w:pStyle w:val="a3"/>
      </w:pPr>
      <w:r>
        <w:t>Смоленск 214032</w:t>
      </w:r>
    </w:p>
    <w:p w:rsidR="00087AB4" w:rsidRDefault="00455908">
      <w:pPr>
        <w:pStyle w:val="a3"/>
      </w:pPr>
      <w:r>
        <w:t>ТЕЛЕФОН: (4812) 55-0100</w:t>
      </w:r>
    </w:p>
    <w:p w:rsidR="00087AB4" w:rsidRDefault="00455908">
      <w:pPr>
        <w:pStyle w:val="a3"/>
      </w:pPr>
      <w:r>
        <w:t>23 июля 2009 г.</w:t>
      </w:r>
    </w:p>
    <w:p w:rsidR="00087AB4" w:rsidRDefault="00455908">
      <w:r>
        <w:t>Компания Contoso объявляет финансовые результаты за квартал</w:t>
      </w:r>
    </w:p>
    <w:p w:rsidR="00087AB4" w:rsidRDefault="00455908">
      <w:r>
        <w:t>Пресс-релиз</w:t>
      </w:r>
    </w:p>
    <w:p w:rsidR="00087AB4" w:rsidRDefault="00455908">
      <w:r>
        <w:t>Доходы выше, чем в прошлом году</w:t>
      </w:r>
    </w:p>
    <w:p w:rsidR="00087AB4" w:rsidRDefault="00455908">
      <w:r>
        <w:t>Сегодня компания Contoso Pharmaceuticals объявила, что ее чистый доход за 16-недельный четвертый квартал 2007-го финансового года, закончившийся 30 июня, составил 1,2 млн долларов, или 0,06 доллара на акцию. Последний квартал 2006-го финансового года компа</w:t>
      </w:r>
      <w:r>
        <w:t>ния завершила с убытками в размере 2,3 млн долларов, или 0,57 доллара на акцию.</w:t>
      </w:r>
    </w:p>
    <w:p w:rsidR="00087AB4" w:rsidRDefault="00455908">
      <w:r>
        <w:t>Отдел продаж компании сообщил о показателе EBITDA* на уровне 0,8 млн долларов, что соответствует приросту в 5,5 %, даже с учетом того, что количество договоров по сравнению с т</w:t>
      </w:r>
      <w:r>
        <w:t xml:space="preserve">ем же кварталом прошлого года уменьшилось. </w:t>
      </w:r>
    </w:p>
    <w:p w:rsidR="00087AB4" w:rsidRDefault="00455908">
      <w:r>
        <w:t>«Contoso продолжает улучшать показатели своих продаж в целом», — заявляет Юлия Ильина, председатель совета директоров и исполнительный директор компании Contoso.</w:t>
      </w:r>
    </w:p>
    <w:p w:rsidR="00087AB4" w:rsidRDefault="00455908">
      <w:r>
        <w:t>Факторы, обеспечившие успех</w:t>
      </w:r>
    </w:p>
    <w:p w:rsidR="00087AB4" w:rsidRDefault="00455908">
      <w:r>
        <w:t>Хороших квартальных по</w:t>
      </w:r>
      <w:r>
        <w:t>казателей удалось добиться и благодаря другим причинам:</w:t>
      </w:r>
    </w:p>
    <w:p w:rsidR="00087AB4" w:rsidRDefault="00455908">
      <w:r>
        <w:t>значительный спрос на витаминные добавки на рынке;</w:t>
      </w:r>
    </w:p>
    <w:p w:rsidR="00087AB4" w:rsidRDefault="00455908">
      <w:r>
        <w:t>значительные маркетинговые усилия в весенний период обострения аллергии;</w:t>
      </w:r>
    </w:p>
    <w:p w:rsidR="00087AB4" w:rsidRDefault="00455908">
      <w:r>
        <w:t>значительное сокращение операционных затрат.</w:t>
      </w:r>
    </w:p>
    <w:p w:rsidR="00087AB4" w:rsidRDefault="00455908">
      <w:r>
        <w:t>Прогнозы руководства</w:t>
      </w:r>
    </w:p>
    <w:p w:rsidR="00087AB4" w:rsidRDefault="00455908">
      <w:r>
        <w:t>Руководств</w:t>
      </w:r>
      <w:r>
        <w:t>о компании Contoso полагает, что в следующем квартале доход будет приближен к целевому показателю прироста. Предполагается, что показатель EBITDA в 2004 году составит от 4,2 млн до 5,1 млн долларов, а годовой доход на акцию — от 0,20 до 0,26 доллара.</w:t>
      </w:r>
    </w:p>
    <w:p w:rsidR="00087AB4" w:rsidRDefault="00455908">
      <w:r>
        <w:t>Допол</w:t>
      </w:r>
      <w:r>
        <w:t>нительные финансовые сведения</w:t>
      </w:r>
    </w:p>
    <w:p w:rsidR="00087AB4" w:rsidRDefault="00455908">
      <w:r>
        <w:t>Дополнительные финансовые сведения о компании Contoso Pharmaceuticals можно получить у Владимира Егорова по телефону (4812) 55-0100.</w:t>
      </w:r>
    </w:p>
    <w:p w:rsidR="00087AB4" w:rsidRDefault="00087AB4"/>
    <w:p w:rsidR="00087AB4" w:rsidRDefault="00455908">
      <w:r>
        <w:t>Дополнительные сведения о продуктах</w:t>
      </w:r>
    </w:p>
    <w:p w:rsidR="00087AB4" w:rsidRDefault="00455908">
      <w:r>
        <w:t>Каталог продуктов можно получить у Алексея Орехова по те</w:t>
      </w:r>
      <w:r>
        <w:t>лефону (4812) 55-0199.</w:t>
      </w:r>
    </w:p>
    <w:p w:rsidR="00087AB4" w:rsidRDefault="00087AB4"/>
    <w:sectPr w:rsidR="0008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68"/>
    <w:rsid w:val="00087AB4"/>
    <w:rsid w:val="00455908"/>
    <w:rsid w:val="004C4519"/>
    <w:rsid w:val="005958B2"/>
    <w:rsid w:val="00884F68"/>
    <w:rsid w:val="008853C4"/>
    <w:rsid w:val="00A63E4D"/>
    <w:rsid w:val="00BA439A"/>
    <w:rsid w:val="00E0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84F6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884F68"/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84F6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884F68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xml-stylesheet type="text/xsl" href="..\Support\LocalPreview.xsl"?>
<rxml xmlns:xsi="http://www.w3.org/2001/XMLSchema-instance" xsi:schemaLocation="resxml.xsd">
  <Metadata>
    <property name="Title"/>
    <assetid lcid="1033">RT101821553</assetid>
    <property name="Asset ID">RT101821553</property>
    <property name="IsSearchable">False</property>
    <property name="APDescription"/>
    <property name="ParentAssetId"/>
    <property name="ShowIn">Hide on web</property>
    <property name="SubmitterId"/>
    <property name="FriendlyTitle"/>
    <property name="CourseLevel"/>
    <property name="LessonFileAudio"/>
    <property name="OverviewFileAudio"/>
    <property name="PracticePageAudio"/>
    <property name="SectionFileAudio"/>
    <property name="OverrideCategory"/>
    <property name="PlannedPubDate"/>
    <property name="ProviderName"/>
    <property name="Version">0.1</property>
  </Metadata>
  <Content>
    <string style="PlainText">CONTOSO PHARMACEUTICALS </string>
    <string style="PlainText">12345 MAIN STREET</string>
    <string style="PlainText">BOTHELL, WA  32345</string>
    <string style="PlainText">PHONE: (203) 555-0100</string>
    <string style="PlainText">July 23, 2009</string>
    <string>Contoso Announces Quarterly Earnings Results</string>
    <string>Press Release</string>
    <string>Earnings stronger than last year</string>
    <string>Contoso Pharmaceuticals today announced net income of $1.2 million, or $.06 per share, for its sixteen-week fourth quarter of FY 2007 ended June 30, compared to a loss of $2.3 million, or $.57 per share for the last quarter of FY 2006. Sales were $48.1 million, a decrease from the $49.0 million reported for the same quarter a year ago.</string>
    <string>The company's sales division reported EBITDA* of $.8 million, a 5.5% improvement, even though contracts decreased compared to the same quarter last year. </string>
    <string>"Contoso continues to improve its sales in larger accounts," said Annik Stahl, Chair of the Board and Chief Executive Officer of Contoso.</string>
    <string>Success due to many factors</string>
    <string>There were other reasons for the strong quarter:</string>
    <string>A significant market need for their vitamin supplement products.</string>
    <string>A significant advertising campaign during the spring allergy season.</string>
    <string>A significant deduction in operational costs.</string>
    <string>Management visions</string>
    <string>Contoso’s management anticipates that next quarter’s earnings will be nearer to targeted growth. Contoso continues to expect EBITDA for 2004 of $4.2 million to $5.1 million and earnings per share for the year of $.20 to $.26</string>
    <string>More financial information</string>
    <string>If you would like more details regarding Contoso Pharmaceuticals’ financial data, please contact David Wright at (203) 555-0100.</string>
    <string/>
    <string>More product information</string>
    <string>If you would like a product catalog, please contact Jeff Hay at (203) 555-0199.</string>
    <string/>
  </Content>
</rxml>
</file>

<file path=customXml/item2.xml><?xml version="1.0" encoding="utf-8"?>
<contentControlProperties xmlns="http://ap/contentControlPropertie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?xml-stylesheet type="text/xsl" href="..\Support\LocalPreview.xsl"?>
<rxml xmlns:xsi="http://www.w3.org/2001/XMLSchema-instance" xsi:schemaLocation="resxml.xsd">
  <Metadata>
    <property name="Title"/>
    <assetid lcid="1049">RT101821553</assetid>
    <property name="Asset ID">RT101821553</property>
    <property name="IsSearchable">False</property>
    <property name="APDescription"/>
    <property name="ParentAssetId"/>
    <property name="ShowIn">Hide on web</property>
    <property name="SubmitterId"/>
    <property name="FriendlyTitle"/>
    <property name="CourseLevel"/>
    <property name="LessonFileAudio"/>
    <property name="OverviewFileAudio"/>
    <property name="PracticePageAudio"/>
    <property name="SectionFileAudio"/>
    <property name="OverrideCategory"/>
    <property name="PlannedPubDate"/>
    <property name="Version">0.3</property>
  </Metadata>
  <Content>
    <string style="PlainText">CONTOSO PHARMACEUTICALS </string>
    <string style="PlainText">Загородное шоссе, д. 150</string>
    <string style="PlainText">Смоленск 214032</string>
    <string style="PlainText">ТЕЛЕФОН: (4812) 55-0100</string>
    <string style="PlainText">23 июля 2009 г.</string>
    <string>Компания Contoso объявляет финансовые результаты за квартал</string>
    <string>Пресс-релиз</string>
    <string>Доходы выше, чем в прошлом году</string>
    <string>Сегодня компания Contoso Pharmaceuticals объявила, что ее чистый доход за 16-недельный четвертый квартал 2007-го финансового года, закончившийся 30 июня, составил 1,2 млн долларов, или 0,06 доллара на акцию. Последний квартал 2006-го финансового года компания завершила с убытками в размере 2,3 млн долларов, или 0,57 доллара на акцию.</string>
    <string>Отдел продаж компании сообщил о показателе EBITDA* на уровне 0,8 млн долларов, что соответствует приросту в 5,5 %, даже с учетом того, что количество договоров по сравнению с тем же кварталом прошлого года уменьшилось. </string>
    <string>«Contoso продолжает улучшать показатели своих продаж в целом», — заявляет Юлия Ильина, председатель совета директоров и исполнительный директор компании Contoso.</string>
    <string>Факторы, обеспечившие успех</string>
    <string>Хороших квартальных показателей удалось добиться и благодаря другим причинам:</string>
    <string>значительный спрос на витаминные добавки на рынке;</string>
    <string>значительные маркетинговые усилия в весенний период обострения аллергии;</string>
    <string>значительное сокращение операционных затрат.</string>
    <string>Прогнозы руководства</string>
    <string>Руководство компании Contoso полагает, что в следующем квартале доход будет приближен к целевому показателю прироста. Предполагается, что показатель EBITDA в 2004 году составит от 4,2 млн до 5,1 млн долларов, а годовой доход на акцию — от 0,20 до 0,26 доллара.</string>
    <string>Дополнительные финансовые сведения</string>
    <string>Дополнительные финансовые сведения о компании Contoso Pharmaceuticals можно получить у Владимира Егорова по телефону (4812) 55-0100.</string>
    <string/>
    <string>Дополнительные сведения о продуктах</string>
    <string>Каталог продуктов можно получить у Алексея Орехова по телефону (4812) 55-0199.</string>
    <string/>
  </Content>
</rxml>
</file>

<file path=customXml/itemProps1.xml><?xml version="1.0" encoding="utf-8"?>
<ds:datastoreItem xmlns:ds="http://schemas.openxmlformats.org/officeDocument/2006/customXml" ds:itemID="{5CA614EC-6D72-4F14-80D6-70E89B250D9B}">
  <ds:schemaRefs/>
</ds:datastoreItem>
</file>

<file path=customXml/itemProps2.xml><?xml version="1.0" encoding="utf-8"?>
<ds:datastoreItem xmlns:ds="http://schemas.openxmlformats.org/officeDocument/2006/customXml" ds:itemID="{684C40A7-840B-49C9-A6A2-C7B25629A986}">
  <ds:schemaRefs>
    <ds:schemaRef ds:uri="http://ap/contentControlProperties"/>
  </ds:schemaRefs>
</ds:datastoreItem>
</file>

<file path=customXml/itemProps3.xml><?xml version="1.0" encoding="utf-8"?>
<ds:datastoreItem xmlns:ds="http://schemas.openxmlformats.org/officeDocument/2006/customXml" ds:itemID="{25070401-5BA7-4B8D-9307-37190B682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B9D66B-B5F4-47AE-B159-BED0AE4C1F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2</cp:revision>
  <dcterms:created xsi:type="dcterms:W3CDTF">2012-09-09T09:38:00Z</dcterms:created>
  <dcterms:modified xsi:type="dcterms:W3CDTF">2012-09-09T09:38:00Z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0x010100BB2780C3CC07BD4BAA623FF95716455804010061582717FAF8A74599684D3B06D75A88</vt:lpwstr>
  </property>
  <property fmtid="{D5CDD505-2E9C-101B-9397-08002B2CF9AE}" pid="3" name="DisplayPrinterFriendlyControl">
    <vt:bool>true</vt:bool>
  </property>
  <property fmtid="{D5CDD505-2E9C-101B-9397-08002B2CF9AE}" pid="4" name="ContainsVideo">
    <vt:bool>false</vt:bool>
  </property>
  <property fmtid="{D5CDD505-2E9C-101B-9397-08002B2CF9AE}" pid="5" name="AttributionLevel">
    <vt:lpwstr>N/A</vt:lpwstr>
  </property>
  <property fmtid="{D5CDD505-2E9C-101B-9397-08002B2CF9AE}" pid="6" name="DisplayEmailControl">
    <vt:bool>true</vt:bool>
  </property>
  <property fmtid="{D5CDD505-2E9C-101B-9397-08002B2CF9AE}" pid="7" name="DisplayRatingsControl">
    <vt:bool>true</vt:bool>
  </property>
  <property fmtid="{D5CDD505-2E9C-101B-9397-08002B2CF9AE}" pid="8" name="DisplayAd">
    <vt:bool>true</vt:bool>
  </property>
  <property fmtid="{D5CDD505-2E9C-101B-9397-08002B2CF9AE}" pid="9" name="_MsoHelpTopicID">
    <vt:lpwstr>RH018213439991</vt:lpwstr>
  </property>
  <property fmtid="{D5CDD505-2E9C-101B-9397-08002B2CF9AE}" pid="10" name="LessonFileAudio">
    <vt:bool>false</vt:bool>
  </property>
  <property fmtid="{D5CDD505-2E9C-101B-9397-08002B2CF9AE}" pid="11" name="DestinationNotes">
    <vt:lpwstr/>
  </property>
  <property fmtid="{D5CDD505-2E9C-101B-9397-08002B2CF9AE}" pid="12" name="APPropertyBag">
    <vt:lpwstr/>
  </property>
  <property fmtid="{D5CDD505-2E9C-101B-9397-08002B2CF9AE}" pid="13" name="CourseLevel">
    <vt:lpwstr/>
  </property>
  <property fmtid="{D5CDD505-2E9C-101B-9397-08002B2CF9AE}" pid="14" name="ImageGenResult">
    <vt:lpwstr/>
  </property>
  <property fmtid="{D5CDD505-2E9C-101B-9397-08002B2CF9AE}" pid="15" name="TemplateSource">
    <vt:lpwstr/>
  </property>
  <property fmtid="{D5CDD505-2E9C-101B-9397-08002B2CF9AE}" pid="16" name="_SourceUrl">
    <vt:lpwstr/>
  </property>
  <property fmtid="{D5CDD505-2E9C-101B-9397-08002B2CF9AE}" pid="17" name="OverrideCategory">
    <vt:lpwstr/>
  </property>
  <property fmtid="{D5CDD505-2E9C-101B-9397-08002B2CF9AE}" pid="18" name="DesignSetID">
    <vt:lpwstr/>
  </property>
  <property fmtid="{D5CDD505-2E9C-101B-9397-08002B2CF9AE}" pid="19" name="_SharedFileIndex">
    <vt:lpwstr/>
  </property>
  <property fmtid="{D5CDD505-2E9C-101B-9397-08002B2CF9AE}" pid="20" name="SeeAlsoLinks">
    <vt:lpwstr/>
  </property>
  <property fmtid="{D5CDD505-2E9C-101B-9397-08002B2CF9AE}" pid="21" name="Destination">
    <vt:lpwstr/>
  </property>
  <property fmtid="{D5CDD505-2E9C-101B-9397-08002B2CF9AE}" pid="22" name="TemplateUrl">
    <vt:lpwstr/>
  </property>
  <property fmtid="{D5CDD505-2E9C-101B-9397-08002B2CF9AE}" pid="23" name="TopicType">
    <vt:lpwstr/>
  </property>
  <property fmtid="{D5CDD505-2E9C-101B-9397-08002B2CF9AE}" pid="24" name="MainTemplateAssetId">
    <vt:lpwstr/>
  </property>
  <property fmtid="{D5CDD505-2E9C-101B-9397-08002B2CF9AE}" pid="25" name="AboutTemplate">
    <vt:lpwstr/>
  </property>
  <property fmtid="{D5CDD505-2E9C-101B-9397-08002B2CF9AE}" pid="26" name="ProviderName">
    <vt:lpwstr/>
  </property>
  <property fmtid="{D5CDD505-2E9C-101B-9397-08002B2CF9AE}" pid="27" name="ViolationReportStatus">
    <vt:lpwstr/>
  </property>
  <property fmtid="{D5CDD505-2E9C-101B-9397-08002B2CF9AE}" pid="28" name="TranslateVendor">
    <vt:lpwstr/>
  </property>
  <property fmtid="{D5CDD505-2E9C-101B-9397-08002B2CF9AE}" pid="29" name="TemplateType">
    <vt:lpwstr/>
  </property>
  <property fmtid="{D5CDD505-2E9C-101B-9397-08002B2CF9AE}" pid="30" name="ExtentOfRecycledChanges">
    <vt:lpwstr/>
  </property>
  <property fmtid="{D5CDD505-2E9C-101B-9397-08002B2CF9AE}" pid="31" name="Applications">
    <vt:lpwstr/>
  </property>
  <property fmtid="{D5CDD505-2E9C-101B-9397-08002B2CF9AE}" pid="32" name="PrimaryImageGenFile">
    <vt:lpwstr/>
  </property>
  <property fmtid="{D5CDD505-2E9C-101B-9397-08002B2CF9AE}" pid="33" name="ContextId">
    <vt:lpwstr/>
  </property>
  <property fmtid="{D5CDD505-2E9C-101B-9397-08002B2CF9AE}" pid="34" name="TestPageId">
    <vt:lpwstr/>
  </property>
  <property fmtid="{D5CDD505-2E9C-101B-9397-08002B2CF9AE}" pid="35" name="EditorialTag">
    <vt:lpwstr/>
  </property>
  <property fmtid="{D5CDD505-2E9C-101B-9397-08002B2CF9AE}" pid="36" name="TestVendor">
    <vt:lpwstr/>
  </property>
  <property fmtid="{D5CDD505-2E9C-101B-9397-08002B2CF9AE}" pid="37" name="PracticePageAudio">
    <vt:bool>false</vt:bool>
  </property>
  <property fmtid="{D5CDD505-2E9C-101B-9397-08002B2CF9AE}" pid="38" name="ContractType">
    <vt:lpwstr/>
  </property>
  <property fmtid="{D5CDD505-2E9C-101B-9397-08002B2CF9AE}" pid="39" name="CanSyndicate">
    <vt:lpwstr/>
  </property>
  <property fmtid="{D5CDD505-2E9C-101B-9397-08002B2CF9AE}" pid="40" name="TemplateMedias">
    <vt:lpwstr/>
  </property>
  <property fmtid="{D5CDD505-2E9C-101B-9397-08002B2CF9AE}" pid="41" name="TemplateFiles">
    <vt:lpwstr/>
  </property>
  <property fmtid="{D5CDD505-2E9C-101B-9397-08002B2CF9AE}" pid="42" name="AppliesTo">
    <vt:lpwstr/>
  </property>
  <property fmtid="{D5CDD505-2E9C-101B-9397-08002B2CF9AE}" pid="43" name="SectionFileAudio">
    <vt:bool>false</vt:bool>
  </property>
  <property fmtid="{D5CDD505-2E9C-101B-9397-08002B2CF9AE}" pid="44" name="ThumnbailImage">
    <vt:lpwstr/>
  </property>
  <property fmtid="{D5CDD505-2E9C-101B-9397-08002B2CF9AE}" pid="45" name="OverviewFileAudio">
    <vt:bool>false</vt:bool>
  </property>
  <property fmtid="{D5CDD505-2E9C-101B-9397-08002B2CF9AE}" pid="46" name="PolicheckResult">
    <vt:lpwstr/>
  </property>
  <property fmtid="{D5CDD505-2E9C-101B-9397-08002B2CF9AE}" pid="47" name="VendorComments">
    <vt:lpwstr/>
  </property>
  <property fmtid="{D5CDD505-2E9C-101B-9397-08002B2CF9AE}" pid="48" name="RelatedLinks">
    <vt:lpwstr/>
  </property>
  <property fmtid="{D5CDD505-2E9C-101B-9397-08002B2CF9AE}" pid="49" name="ListOfTemplateFiles">
    <vt:lpwstr/>
  </property>
  <property fmtid="{D5CDD505-2E9C-101B-9397-08002B2CF9AE}" pid="50" name="OOSupportLevel">
    <vt:lpwstr/>
  </property>
  <property fmtid="{D5CDD505-2E9C-101B-9397-08002B2CF9AE}" pid="51" name="AuthorGroup">
    <vt:lpwstr/>
  </property>
  <property fmtid="{D5CDD505-2E9C-101B-9397-08002B2CF9AE}" pid="52" name="ProviderContact">
    <vt:lpwstr/>
  </property>
  <property fmtid="{D5CDD505-2E9C-101B-9397-08002B2CF9AE}" pid="53" name="ClipArtUsed">
    <vt:lpwstr/>
  </property>
  <property fmtid="{D5CDD505-2E9C-101B-9397-08002B2CF9AE}" pid="54" name="PreviewImage">
    <vt:lpwstr/>
  </property>
  <property fmtid="{D5CDD505-2E9C-101B-9397-08002B2CF9AE}" pid="55" name="Order">
    <vt:r8>10993000</vt:r8>
  </property>
  <property fmtid="{D5CDD505-2E9C-101B-9397-08002B2CF9AE}" pid="56" name="ThumnbailHelpArticle">
    <vt:lpwstr/>
  </property>
  <property fmtid="{D5CDD505-2E9C-101B-9397-08002B2CF9AE}" pid="57" name="OtherFiles">
    <vt:lpwstr/>
  </property>
  <property fmtid="{D5CDD505-2E9C-101B-9397-08002B2CF9AE}" pid="58" name="xd_ProgID">
    <vt:lpwstr/>
  </property>
  <property fmtid="{D5CDD505-2E9C-101B-9397-08002B2CF9AE}" pid="59" name="SubmissionStatus">
    <vt:lpwstr/>
  </property>
  <property fmtid="{D5CDD505-2E9C-101B-9397-08002B2CF9AE}" pid="60" name="APCategories">
    <vt:lpwstr/>
  </property>
</Properties>
</file>